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192"/>
      </w:tblGrid>
      <w:tr w:rsidR="00DD3131" w:rsidRPr="00DD3131" w:rsidTr="00174E3B">
        <w:trPr>
          <w:trHeight w:val="2336"/>
        </w:trPr>
        <w:tc>
          <w:tcPr>
            <w:tcW w:w="4192" w:type="dxa"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68"/>
              <w:gridCol w:w="1619"/>
              <w:gridCol w:w="588"/>
              <w:gridCol w:w="1472"/>
              <w:gridCol w:w="145"/>
            </w:tblGrid>
            <w:tr w:rsidR="00DD3131" w:rsidRPr="00DD3131" w:rsidTr="00174E3B">
              <w:trPr>
                <w:trHeight w:val="2336"/>
              </w:trPr>
              <w:tc>
                <w:tcPr>
                  <w:tcW w:w="4192" w:type="dxa"/>
                  <w:gridSpan w:val="5"/>
                </w:tcPr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муниципального</w:t>
                  </w:r>
                  <w:r w:rsidRPr="00DD31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образования</w:t>
                  </w:r>
                </w:p>
                <w:p w:rsidR="00DD3131" w:rsidRPr="00DD3131" w:rsidRDefault="003529D6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Кинделинский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DD3131"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сельсовет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Ташлинского</w:t>
                  </w:r>
                  <w:proofErr w:type="spellEnd"/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</w:t>
                  </w:r>
                </w:p>
                <w:p w:rsidR="00DD3131" w:rsidRPr="00DD3131" w:rsidRDefault="00DD3131" w:rsidP="00DD3131">
                  <w:pPr>
                    <w:tabs>
                      <w:tab w:val="center" w:pos="2026"/>
                      <w:tab w:val="right" w:pos="4052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  <w:t>Оренбургской области</w:t>
                  </w: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DD3131" w:rsidRPr="00DD3131" w:rsidRDefault="00DD3131" w:rsidP="00DD3131">
                  <w:pPr>
                    <w:tabs>
                      <w:tab w:val="left" w:pos="1560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D3131" w:rsidRPr="00DD3131" w:rsidTr="00174E3B">
              <w:trPr>
                <w:gridBefore w:val="1"/>
                <w:gridAfter w:val="1"/>
                <w:wBefore w:w="368" w:type="dxa"/>
                <w:wAfter w:w="145" w:type="dxa"/>
                <w:trHeight w:val="80"/>
              </w:trPr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3131" w:rsidRPr="00DD3131" w:rsidRDefault="00DA21B8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12.11.2021</w:t>
                  </w:r>
                  <w:r w:rsidR="00DD3131" w:rsidRPr="00DD31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</w:p>
              </w:tc>
              <w:tc>
                <w:tcPr>
                  <w:tcW w:w="588" w:type="dxa"/>
                  <w:tcBorders>
                    <w:bottom w:val="single" w:sz="4" w:space="0" w:color="auto"/>
                  </w:tcBorders>
                </w:tcPr>
                <w:p w:rsidR="00DD3131" w:rsidRPr="00DD3131" w:rsidRDefault="00DD3131" w:rsidP="00DD313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D3131" w:rsidRPr="00DD3131" w:rsidRDefault="00DA21B8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</w:t>
                  </w:r>
                  <w:r w:rsidR="00DD3131" w:rsidRPr="00DD31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  <w:tr w:rsidR="00DD3131" w:rsidRPr="00DD3131" w:rsidTr="00174E3B">
              <w:trPr>
                <w:trHeight w:val="65"/>
              </w:trPr>
              <w:tc>
                <w:tcPr>
                  <w:tcW w:w="4192" w:type="dxa"/>
                  <w:gridSpan w:val="5"/>
                </w:tcPr>
                <w:p w:rsidR="00DD3131" w:rsidRPr="00DD3131" w:rsidRDefault="00DD3131" w:rsidP="00DD313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D313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="003529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Кинделя</w:t>
                  </w:r>
                  <w:proofErr w:type="spellEnd"/>
                  <w:r w:rsidR="003529D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D3131" w:rsidRPr="00DD3131" w:rsidRDefault="00DD3131" w:rsidP="00DD31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131" w:rsidRPr="00DD3131" w:rsidRDefault="00DD3131" w:rsidP="00DD3131">
      <w:pPr>
        <w:spacing w:after="0"/>
        <w:ind w:right="4053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tabs>
          <w:tab w:val="left" w:pos="57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ind w:left="-284" w:right="3118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Об утверждении методики расчета межбюджетных трансфертов бюджету   муниципал</w:t>
      </w:r>
      <w:r w:rsidR="003529D6">
        <w:rPr>
          <w:rFonts w:ascii="Times New Roman" w:hAnsi="Times New Roman" w:cs="Times New Roman"/>
          <w:sz w:val="28"/>
          <w:szCs w:val="28"/>
        </w:rPr>
        <w:t xml:space="preserve">ьного образования  </w:t>
      </w:r>
      <w:proofErr w:type="spellStart"/>
      <w:r w:rsidR="003529D6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3529D6">
        <w:rPr>
          <w:rFonts w:ascii="Times New Roman" w:hAnsi="Times New Roman" w:cs="Times New Roman"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>сельсовет для финансового обеспечения передаваемых полномочий в соответствии с заключенными соглашениями</w:t>
      </w:r>
    </w:p>
    <w:p w:rsidR="00DD3131" w:rsidRPr="00DD3131" w:rsidRDefault="00DD3131" w:rsidP="00DD3131">
      <w:pPr>
        <w:spacing w:after="0"/>
        <w:ind w:left="-284" w:right="4677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>В соответствии  со ст. 142.4 Бюджетного Кодекса Российской Федерации, Федеральным законом № 131-ФЗ «Об общих принципах организации местного самоуправления в Российской Федерации», Уставом муницип</w:t>
      </w:r>
      <w:r w:rsidR="003529D6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3529D6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3529D6">
        <w:rPr>
          <w:rFonts w:ascii="Times New Roman" w:hAnsi="Times New Roman" w:cs="Times New Roman"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 xml:space="preserve">  сельсовет, в целях 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подготовки проекта бюджета поселения муницип</w:t>
      </w:r>
      <w:r w:rsidR="003529D6">
        <w:rPr>
          <w:rFonts w:ascii="Times New Roman" w:hAnsi="Times New Roman" w:cs="Times New Roman"/>
          <w:sz w:val="28"/>
          <w:szCs w:val="28"/>
        </w:rPr>
        <w:t>ального образования</w:t>
      </w:r>
      <w:proofErr w:type="gramEnd"/>
      <w:r w:rsidR="003529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29D6">
        <w:rPr>
          <w:rFonts w:ascii="Times New Roman" w:hAnsi="Times New Roman" w:cs="Times New Roman"/>
          <w:sz w:val="28"/>
          <w:szCs w:val="28"/>
        </w:rPr>
        <w:t>Кинделинский</w:t>
      </w:r>
      <w:proofErr w:type="spellEnd"/>
      <w:r w:rsidR="003529D6">
        <w:rPr>
          <w:rFonts w:ascii="Times New Roman" w:hAnsi="Times New Roman" w:cs="Times New Roman"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D313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 xml:space="preserve"> района Оренбургской облас</w:t>
      </w:r>
      <w:r w:rsidR="00DA21B8">
        <w:rPr>
          <w:rFonts w:ascii="Times New Roman" w:hAnsi="Times New Roman" w:cs="Times New Roman"/>
          <w:sz w:val="28"/>
          <w:szCs w:val="28"/>
        </w:rPr>
        <w:t>ти на 2022</w:t>
      </w:r>
      <w:r w:rsidRPr="00DD3131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DA21B8">
        <w:rPr>
          <w:rFonts w:ascii="Times New Roman" w:hAnsi="Times New Roman" w:cs="Times New Roman"/>
          <w:sz w:val="28"/>
          <w:szCs w:val="28"/>
        </w:rPr>
        <w:t xml:space="preserve"> 2023 и 2024</w:t>
      </w:r>
      <w:r w:rsidRPr="00DD313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Утвердить методику определения объема межбюджетных трансфертов на исполнение передаваемых полномочий  бюджету муницип</w:t>
      </w:r>
      <w:r w:rsidR="003529D6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ального образования </w:t>
      </w:r>
      <w:proofErr w:type="spellStart"/>
      <w:r w:rsidR="003529D6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Кинделинский</w:t>
      </w:r>
      <w:proofErr w:type="spellEnd"/>
      <w:r w:rsidR="003529D6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сельсовет для финансового обеспечения передаваемых полномочий по культуре в соответствии с заключенными соглашениями, согласно Приложению 1. 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31" w:rsidRPr="00DD3131" w:rsidRDefault="00DD3131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Утвердить методику расчета межбюджетных трансфертов бюджету муницип</w:t>
      </w:r>
      <w:r w:rsidR="003529D6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ального образования </w:t>
      </w:r>
      <w:proofErr w:type="spellStart"/>
      <w:r w:rsidR="003529D6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Кинделинский</w:t>
      </w:r>
      <w:proofErr w:type="spellEnd"/>
      <w:r w:rsidR="003529D6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сельсовет для финансового обеспечения передаваемых полномочий по осуществлению муниципального финансового контроля в соответствии с заключенным соглашением, согласно Приложению 2. 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31" w:rsidRPr="00DD3131" w:rsidRDefault="00DD3131" w:rsidP="00DD3131">
      <w:pPr>
        <w:numPr>
          <w:ilvl w:val="0"/>
          <w:numId w:val="1"/>
        </w:numPr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Утвердить методику расчета межбюджетных трансфертов бюджету муницип</w:t>
      </w:r>
      <w:r w:rsidR="003529D6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ального образования </w:t>
      </w:r>
      <w:proofErr w:type="spellStart"/>
      <w:r w:rsidR="003529D6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Кинделинский</w:t>
      </w:r>
      <w:proofErr w:type="spellEnd"/>
      <w:r w:rsidR="003529D6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сельсовет </w:t>
      </w:r>
      <w:r w:rsidRPr="00DD313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</w:t>
      </w:r>
      <w:r w:rsidRPr="00DD3131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  <w:proofErr w:type="gramEnd"/>
      <w:r w:rsidRPr="00DD313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резервирование земель и изъятие, в том числе путем выкупа, земельных участков в границах поселения  для муниципальных нужд</w:t>
      </w:r>
      <w:r w:rsidRPr="00DD3131">
        <w:rPr>
          <w:rFonts w:ascii="Times New Roman" w:hAnsi="Times New Roman" w:cs="Times New Roman"/>
          <w:color w:val="FF0000"/>
          <w:sz w:val="28"/>
          <w:szCs w:val="28"/>
          <w:lang w:eastAsia="en-US" w:bidi="en-US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соответствии с заключенными соглашениями, согласно Приложению 3 </w:t>
      </w:r>
    </w:p>
    <w:p w:rsidR="00DD3958" w:rsidRPr="00DD3958" w:rsidRDefault="00DD3131" w:rsidP="00DD3958">
      <w:pPr>
        <w:pStyle w:val="2"/>
        <w:ind w:left="-567"/>
        <w:jc w:val="center"/>
        <w:rPr>
          <w:rStyle w:val="FontStyle29"/>
          <w:i w:val="0"/>
          <w:sz w:val="28"/>
          <w:szCs w:val="28"/>
        </w:rPr>
      </w:pPr>
      <w:r w:rsidRPr="00DD3131">
        <w:rPr>
          <w:sz w:val="28"/>
          <w:szCs w:val="28"/>
        </w:rPr>
        <w:t xml:space="preserve"> </w:t>
      </w:r>
      <w:r w:rsidRPr="00DD3131">
        <w:rPr>
          <w:sz w:val="28"/>
          <w:szCs w:val="28"/>
          <w:lang w:eastAsia="en-US" w:bidi="en-US"/>
        </w:rPr>
        <w:t xml:space="preserve">  </w:t>
      </w:r>
    </w:p>
    <w:p w:rsidR="00DD3131" w:rsidRPr="00DD3131" w:rsidRDefault="00DD3131" w:rsidP="00DD395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3958" w:rsidRPr="00DD3131" w:rsidRDefault="00BA069A" w:rsidP="00DD3958">
      <w:pPr>
        <w:spacing w:after="0" w:line="240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       </w:t>
      </w:r>
      <w:r w:rsidR="00DD3958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4. </w:t>
      </w:r>
      <w:r w:rsidR="00DD3958"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Утвердить методику расчета межбюджетных трансфертов бюджету муницип</w:t>
      </w:r>
      <w:r w:rsidR="00DD3958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ального образования </w:t>
      </w:r>
      <w:proofErr w:type="spellStart"/>
      <w:r w:rsidR="00DD3958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Кинделинский</w:t>
      </w:r>
      <w:proofErr w:type="spellEnd"/>
      <w:r w:rsidR="00DD3958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="00DD3958"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сельсовет для финансового обеспечения передаваемых полномочий по осуществлению </w:t>
      </w:r>
      <w:r w:rsidR="00DD3958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внутреннего </w:t>
      </w:r>
      <w:r w:rsidR="00DD3958"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муниципального финансового контроля</w:t>
      </w:r>
      <w:r w:rsidR="00DD3958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и контроля в сфере закупок</w:t>
      </w:r>
      <w:r w:rsidR="00DD3958"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в соответствии с заключенным со</w:t>
      </w:r>
      <w:r w:rsidR="00DD3958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глашением, согласно Приложению 4</w:t>
      </w:r>
      <w:r w:rsidR="00DD3958"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. </w:t>
      </w:r>
      <w:r w:rsidR="00DD3958"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31" w:rsidRPr="00DD3131" w:rsidRDefault="00BA069A" w:rsidP="00BA069A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5.</w:t>
      </w:r>
      <w:proofErr w:type="gramStart"/>
      <w:r w:rsidR="00DD3131"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Контроль за</w:t>
      </w:r>
      <w:proofErr w:type="gramEnd"/>
      <w:r w:rsidR="00DD3131" w:rsidRPr="00DD313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выполнением настоящего постановления оставляю за собой.</w:t>
      </w:r>
    </w:p>
    <w:p w:rsidR="00DD3131" w:rsidRPr="00DD3131" w:rsidRDefault="00BA069A" w:rsidP="00BA069A">
      <w:pPr>
        <w:autoSpaceDE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pacing w:val="-21"/>
          <w:sz w:val="28"/>
          <w:szCs w:val="28"/>
        </w:rPr>
        <w:t>6.</w:t>
      </w:r>
      <w:r w:rsidR="00DD3131" w:rsidRPr="00DD3131">
        <w:rPr>
          <w:rFonts w:ascii="Times New Roman" w:hAnsi="Times New Roman" w:cs="Times New Roman"/>
          <w:spacing w:val="-21"/>
          <w:sz w:val="28"/>
          <w:szCs w:val="28"/>
        </w:rPr>
        <w:t>Постановление вступает после его официального обнародования.</w:t>
      </w:r>
    </w:p>
    <w:p w:rsidR="00DD3131" w:rsidRPr="00DD3131" w:rsidRDefault="00DD3131" w:rsidP="00DD3131">
      <w:pPr>
        <w:spacing w:after="0"/>
        <w:jc w:val="both"/>
        <w:rPr>
          <w:rFonts w:ascii="Times New Roman" w:hAnsi="Times New Roman" w:cs="Times New Roman"/>
          <w:spacing w:val="-21"/>
          <w:sz w:val="28"/>
          <w:szCs w:val="28"/>
        </w:rPr>
      </w:pPr>
    </w:p>
    <w:p w:rsidR="00DD3131" w:rsidRPr="00DD3131" w:rsidRDefault="00DD3131" w:rsidP="00AF3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pacing w:val="-21"/>
          <w:sz w:val="28"/>
          <w:szCs w:val="28"/>
        </w:rPr>
        <w:t xml:space="preserve">   </w:t>
      </w:r>
      <w:r w:rsidRPr="00DD3131">
        <w:rPr>
          <w:rFonts w:ascii="Times New Roman" w:hAnsi="Times New Roman" w:cs="Times New Roman"/>
          <w:w w:val="87"/>
          <w:sz w:val="28"/>
          <w:szCs w:val="28"/>
        </w:rPr>
        <w:t xml:space="preserve">   </w:t>
      </w: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/>
        <w:ind w:left="86"/>
        <w:rPr>
          <w:rFonts w:ascii="Times New Roman" w:hAnsi="Times New Roman" w:cs="Times New Roman"/>
          <w:spacing w:val="-19"/>
          <w:sz w:val="28"/>
          <w:szCs w:val="28"/>
        </w:rPr>
      </w:pPr>
      <w:r w:rsidRPr="00DD3131">
        <w:rPr>
          <w:rFonts w:ascii="Times New Roman" w:hAnsi="Times New Roman" w:cs="Times New Roman"/>
          <w:spacing w:val="-19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pacing w:val="-19"/>
          <w:sz w:val="28"/>
          <w:szCs w:val="28"/>
        </w:rPr>
        <w:t>Глава сельсовета</w:t>
      </w:r>
      <w:r w:rsidRPr="00DD3131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spacing w:val="-19"/>
          <w:sz w:val="28"/>
          <w:szCs w:val="28"/>
        </w:rPr>
        <w:tab/>
        <w:t xml:space="preserve">        </w:t>
      </w:r>
      <w:proofErr w:type="spellStart"/>
      <w:r w:rsidR="00CD760A">
        <w:rPr>
          <w:rFonts w:ascii="Times New Roman" w:hAnsi="Times New Roman" w:cs="Times New Roman"/>
          <w:spacing w:val="-19"/>
          <w:sz w:val="28"/>
          <w:szCs w:val="28"/>
        </w:rPr>
        <w:t>Ю.В.Канунникова</w:t>
      </w:r>
      <w:proofErr w:type="spellEnd"/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/>
        <w:ind w:left="86"/>
        <w:rPr>
          <w:rFonts w:ascii="Times New Roman" w:hAnsi="Times New Roman" w:cs="Times New Roman"/>
          <w:spacing w:val="-18"/>
          <w:sz w:val="28"/>
          <w:szCs w:val="28"/>
        </w:rPr>
      </w:pPr>
      <w:r w:rsidRPr="00DD3131">
        <w:rPr>
          <w:rFonts w:ascii="Times New Roman" w:hAnsi="Times New Roman" w:cs="Times New Roman"/>
          <w:spacing w:val="-19"/>
          <w:sz w:val="28"/>
          <w:szCs w:val="28"/>
        </w:rPr>
        <w:br/>
      </w:r>
      <w:r w:rsidRPr="00DD3131">
        <w:rPr>
          <w:rFonts w:ascii="Times New Roman" w:hAnsi="Times New Roman" w:cs="Times New Roman"/>
          <w:spacing w:val="-18"/>
          <w:sz w:val="28"/>
          <w:szCs w:val="28"/>
        </w:rPr>
        <w:t>Разослано: администрации района, прокурору района, финансовому отделу.</w:t>
      </w: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pacing w:val="-18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left" w:pos="6230"/>
        </w:tabs>
        <w:spacing w:before="374" w:after="0" w:line="610" w:lineRule="exact"/>
        <w:ind w:left="86"/>
        <w:rPr>
          <w:rFonts w:ascii="Times New Roman" w:hAnsi="Times New Roman" w:cs="Times New Roman"/>
          <w:sz w:val="28"/>
          <w:szCs w:val="28"/>
        </w:rPr>
      </w:pPr>
    </w:p>
    <w:p w:rsidR="00CD760A" w:rsidRDefault="00CD760A" w:rsidP="00DD3131">
      <w:pPr>
        <w:spacing w:after="0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CD760A" w:rsidRDefault="00CD760A" w:rsidP="00DD3131">
      <w:pPr>
        <w:spacing w:after="0"/>
        <w:jc w:val="right"/>
        <w:rPr>
          <w:rFonts w:ascii="Times New Roman" w:hAnsi="Times New Roman" w:cs="Times New Roman"/>
          <w:spacing w:val="-15"/>
          <w:sz w:val="28"/>
          <w:szCs w:val="28"/>
          <w:vertAlign w:val="superscript"/>
        </w:rPr>
      </w:pPr>
    </w:p>
    <w:p w:rsidR="00DD3131" w:rsidRPr="00DD3131" w:rsidRDefault="00DD3131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pacing w:val="-15"/>
          <w:sz w:val="28"/>
          <w:szCs w:val="28"/>
          <w:vertAlign w:val="superscript"/>
        </w:rPr>
        <w:lastRenderedPageBreak/>
        <w:t xml:space="preserve">                                                                                           </w:t>
      </w:r>
      <w:r w:rsidRPr="00DD313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D3131" w:rsidRPr="00DD3131" w:rsidRDefault="00DD3131" w:rsidP="00DD3131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D3131" w:rsidRPr="00DD3131" w:rsidRDefault="00DD3131" w:rsidP="00DD3131">
      <w:pPr>
        <w:spacing w:after="0"/>
        <w:ind w:firstLine="6521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</w:p>
    <w:p w:rsidR="00DD3131" w:rsidRPr="00DD3131" w:rsidRDefault="00DD3131" w:rsidP="00DD31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 w:rsidR="00DA21B8">
        <w:rPr>
          <w:rFonts w:ascii="Times New Roman" w:hAnsi="Times New Roman" w:cs="Times New Roman"/>
          <w:sz w:val="28"/>
          <w:szCs w:val="28"/>
        </w:rPr>
        <w:t xml:space="preserve"> 12.11.2021 г № 91</w:t>
      </w:r>
      <w:r w:rsidRPr="00DD3131">
        <w:rPr>
          <w:rFonts w:ascii="Times New Roman" w:hAnsi="Times New Roman" w:cs="Times New Roman"/>
          <w:sz w:val="28"/>
          <w:szCs w:val="28"/>
        </w:rPr>
        <w:t>-п</w:t>
      </w:r>
    </w:p>
    <w:p w:rsidR="00DD3131" w:rsidRPr="00DD3131" w:rsidRDefault="00DD3131" w:rsidP="00DD313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ab/>
      </w:r>
      <w:r w:rsidRPr="00DD3131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sz w:val="28"/>
          <w:szCs w:val="28"/>
        </w:rPr>
        <w:t>определения объема межбюджетных трансфертов на исполнение передаваемых полномочий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культуре</w:t>
      </w:r>
      <w:r w:rsidRPr="00DD3131">
        <w:rPr>
          <w:rFonts w:ascii="Times New Roman" w:hAnsi="Times New Roman" w:cs="Times New Roman"/>
          <w:sz w:val="28"/>
          <w:szCs w:val="28"/>
        </w:rPr>
        <w:t>.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Объем межбюджетных трансфертов на исполнение передаваемых  поселением полномочий определяется по формуле:</w:t>
      </w: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общ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=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>+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, где: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DD3131">
        <w:rPr>
          <w:rFonts w:ascii="Times New Roman" w:hAnsi="Times New Roman" w:cs="Times New Roman"/>
          <w:sz w:val="28"/>
          <w:szCs w:val="28"/>
        </w:rPr>
        <w:t xml:space="preserve"> - общий объем субвенций на исполнение передаваемых полномочий;</w:t>
      </w:r>
    </w:p>
    <w:p w:rsidR="00DD3131" w:rsidRPr="00DD3131" w:rsidRDefault="00DD3131" w:rsidP="00DD313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 xml:space="preserve">-объем субвенций передаваемых для осуществления передаваемых полномочий по культуре на заработную плату и начисления на выплаты 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по  заработной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плате;</w:t>
      </w:r>
    </w:p>
    <w:p w:rsidR="00DD3131" w:rsidRPr="00DD3131" w:rsidRDefault="00DD3131" w:rsidP="00DD313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- объем субвенций по культуре на прочие расходы (212, 244, 853 виды расходов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Объем субвенций, передаваемых для осуществления передаваемых полномочий по культуре на заработную плату и начисления на выплаты по  заработной плате 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>),  определяется по формуле:</w:t>
      </w:r>
    </w:p>
    <w:p w:rsidR="00DD3131" w:rsidRPr="00DD3131" w:rsidRDefault="00DD3131" w:rsidP="00DD3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*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*K</w:t>
      </w:r>
      <w:r w:rsidRPr="00DD3131">
        <w:rPr>
          <w:rFonts w:ascii="Times New Roman" w:hAnsi="Times New Roman" w:cs="Times New Roman"/>
          <w:sz w:val="28"/>
          <w:szCs w:val="28"/>
        </w:rPr>
        <w:t>, где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расходы на заработную плату работников культуры приходящиеся на одного жителя поселения  равны 1190,59 </w:t>
      </w:r>
      <w:proofErr w:type="spellStart"/>
      <w:r w:rsidRPr="00DD31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 xml:space="preserve">/чел 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87,2*12мес*26 500+6,7*12 000*12)/24101=1190,59 </w:t>
      </w:r>
      <w:proofErr w:type="spellStart"/>
      <w:r w:rsidRPr="00DD313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>/чел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DD31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DD313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число жителей поселения, чел.;</w:t>
      </w: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D3131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начислений на заработную плату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D3131">
        <w:rPr>
          <w:rFonts w:ascii="Times New Roman" w:hAnsi="Times New Roman" w:cs="Times New Roman"/>
          <w:sz w:val="28"/>
          <w:szCs w:val="28"/>
        </w:rPr>
        <w:t>=1.302)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        Объем субвенций по культуре на прочие расходы (212, 244, 853 виды расхода) (</w:t>
      </w:r>
      <w:r w:rsidRPr="00DD31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DD3131" w:rsidRPr="00DD3131" w:rsidRDefault="00DD3131" w:rsidP="00DD31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2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=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 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2 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3 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 xml:space="preserve">4 </w:t>
      </w:r>
      <w:r w:rsidRPr="00DD3131">
        <w:rPr>
          <w:rFonts w:ascii="Times New Roman" w:hAnsi="Times New Roman" w:cs="Times New Roman"/>
          <w:b/>
          <w:i/>
          <w:sz w:val="28"/>
          <w:szCs w:val="28"/>
        </w:rPr>
        <w:t xml:space="preserve">+ </w:t>
      </w:r>
      <w:proofErr w:type="gramStart"/>
      <w:r w:rsidRPr="00DD3131">
        <w:rPr>
          <w:rFonts w:ascii="Times New Roman" w:hAnsi="Times New Roman" w:cs="Times New Roman"/>
          <w:b/>
          <w:i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5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D3131">
        <w:rPr>
          <w:rFonts w:ascii="Times New Roman" w:hAnsi="Times New Roman" w:cs="Times New Roman"/>
          <w:sz w:val="28"/>
          <w:szCs w:val="28"/>
        </w:rPr>
        <w:t xml:space="preserve"> – расходы на предоставление услуг в сфере культуры (услуги связи, командировочные расходы, расходы на подписку, расходы на оплату курсов по повышению квалификации, приобретение материальных (хозяйственных) запасов, транспортные услуги)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 w:rsidRPr="00DD313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D3131">
        <w:rPr>
          <w:rFonts w:ascii="Times New Roman" w:hAnsi="Times New Roman" w:cs="Times New Roman"/>
          <w:sz w:val="28"/>
          <w:szCs w:val="28"/>
        </w:rPr>
        <w:t xml:space="preserve"> расходы на содержание имущества сельских домов культуры: расходы по обслуживанию пожарной сигнализации, систем видеонаблюдения, </w:t>
      </w:r>
      <w:r w:rsidRPr="00DD3131">
        <w:rPr>
          <w:rFonts w:ascii="Times New Roman" w:hAnsi="Times New Roman" w:cs="Times New Roman"/>
          <w:sz w:val="28"/>
          <w:szCs w:val="28"/>
        </w:rPr>
        <w:lastRenderedPageBreak/>
        <w:t xml:space="preserve">расходы на проведение ремонта зданий клубов, страхование автомобиля, проведение технического обслуживания автомобиля, </w:t>
      </w: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DD3131">
        <w:rPr>
          <w:rFonts w:ascii="Times New Roman" w:hAnsi="Times New Roman" w:cs="Times New Roman"/>
          <w:sz w:val="28"/>
          <w:szCs w:val="28"/>
        </w:rPr>
        <w:t>– объем межбюджетных трансфертов, связанных с выплатой ежемесячной денежной компенсации на частичное возмещение расходов по оплате за наем жилого помещений и коммунальные услуги,</w:t>
      </w: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  <w:vertAlign w:val="subscript"/>
        </w:rPr>
      </w:pPr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DD3131">
        <w:rPr>
          <w:rFonts w:ascii="Times New Roman" w:hAnsi="Times New Roman" w:cs="Times New Roman"/>
          <w:sz w:val="28"/>
          <w:szCs w:val="28"/>
        </w:rPr>
        <w:t>– расходы на укрепление материально-технической базы учреждений культуры,</w:t>
      </w:r>
    </w:p>
    <w:p w:rsid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D313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D3131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DD3131">
        <w:rPr>
          <w:rFonts w:ascii="Times New Roman" w:hAnsi="Times New Roman" w:cs="Times New Roman"/>
          <w:sz w:val="28"/>
          <w:szCs w:val="28"/>
        </w:rPr>
        <w:t>– расходы на проведение культурно-массовых мероприятий.</w:t>
      </w:r>
      <w:proofErr w:type="gramEnd"/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F33A7" w:rsidRPr="00DD3131" w:rsidRDefault="00AF33A7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Приложение № 2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к постановлению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 xml:space="preserve">администрации сельсовета </w:t>
      </w:r>
    </w:p>
    <w:p w:rsidR="00DD3131" w:rsidRPr="00DD3131" w:rsidRDefault="00DD3131" w:rsidP="00DD313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от </w:t>
      </w:r>
      <w:r w:rsidR="00DA21B8">
        <w:rPr>
          <w:rFonts w:ascii="Times New Roman" w:hAnsi="Times New Roman" w:cs="Times New Roman"/>
          <w:sz w:val="28"/>
          <w:szCs w:val="28"/>
        </w:rPr>
        <w:t xml:space="preserve"> 12.11.2021 г № 91</w:t>
      </w:r>
      <w:r w:rsidRPr="00DD3131">
        <w:rPr>
          <w:rFonts w:ascii="Times New Roman" w:hAnsi="Times New Roman" w:cs="Times New Roman"/>
          <w:sz w:val="28"/>
          <w:szCs w:val="28"/>
        </w:rPr>
        <w:t>-п</w:t>
      </w:r>
    </w:p>
    <w:p w:rsidR="00DD3131" w:rsidRPr="00DD3131" w:rsidRDefault="00DD3131" w:rsidP="00DD3131">
      <w:pPr>
        <w:pStyle w:val="2"/>
        <w:ind w:left="-567"/>
        <w:jc w:val="center"/>
        <w:rPr>
          <w:sz w:val="28"/>
          <w:szCs w:val="28"/>
          <w:lang w:eastAsia="en-US" w:bidi="en-US"/>
        </w:rPr>
      </w:pPr>
      <w:r w:rsidRPr="00DD3131">
        <w:rPr>
          <w:sz w:val="28"/>
          <w:szCs w:val="28"/>
          <w:lang w:eastAsia="en-US" w:bidi="en-US"/>
        </w:rPr>
        <w:t xml:space="preserve"> </w:t>
      </w: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  <w:lang w:eastAsia="en-US" w:bidi="en-US"/>
        </w:rPr>
      </w:pPr>
      <w:r w:rsidRPr="00DD3131">
        <w:rPr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</w:rPr>
      </w:pPr>
      <w:r w:rsidRPr="00DD3131">
        <w:rPr>
          <w:b/>
          <w:i w:val="0"/>
          <w:sz w:val="28"/>
          <w:szCs w:val="28"/>
          <w:lang w:eastAsia="en-US" w:bidi="en-US"/>
        </w:rPr>
        <w:t>бюджету муницип</w:t>
      </w:r>
      <w:r w:rsidR="0083172B">
        <w:rPr>
          <w:b/>
          <w:i w:val="0"/>
          <w:sz w:val="28"/>
          <w:szCs w:val="28"/>
          <w:lang w:eastAsia="en-US" w:bidi="en-US"/>
        </w:rPr>
        <w:t xml:space="preserve">ального образования  </w:t>
      </w:r>
      <w:proofErr w:type="spellStart"/>
      <w:r w:rsidR="0083172B">
        <w:rPr>
          <w:b/>
          <w:i w:val="0"/>
          <w:sz w:val="28"/>
          <w:szCs w:val="28"/>
          <w:lang w:eastAsia="en-US" w:bidi="en-US"/>
        </w:rPr>
        <w:t>Кинделинский</w:t>
      </w:r>
      <w:proofErr w:type="spellEnd"/>
      <w:r w:rsidR="0083172B">
        <w:rPr>
          <w:b/>
          <w:i w:val="0"/>
          <w:sz w:val="28"/>
          <w:szCs w:val="28"/>
          <w:lang w:eastAsia="en-US" w:bidi="en-US"/>
        </w:rPr>
        <w:t xml:space="preserve"> </w:t>
      </w:r>
      <w:r w:rsidRPr="00DD3131">
        <w:rPr>
          <w:b/>
          <w:i w:val="0"/>
          <w:sz w:val="28"/>
          <w:szCs w:val="28"/>
          <w:lang w:eastAsia="en-US" w:bidi="en-US"/>
        </w:rPr>
        <w:t xml:space="preserve"> сельсовет для финансового обеспечения передаваемых полномочий по осуществлению внешнего муниципального финансового контроля в соответствии с заключенным соглашением</w:t>
      </w:r>
      <w:r w:rsidRPr="00DD3131">
        <w:rPr>
          <w:b/>
          <w:i w:val="0"/>
          <w:sz w:val="28"/>
          <w:szCs w:val="28"/>
        </w:rPr>
        <w:t xml:space="preserve">  </w:t>
      </w:r>
    </w:p>
    <w:p w:rsidR="00DD3131" w:rsidRPr="00DD3131" w:rsidRDefault="00DD3131" w:rsidP="00DD3131">
      <w:pPr>
        <w:pStyle w:val="2"/>
        <w:ind w:left="-567"/>
        <w:jc w:val="both"/>
        <w:rPr>
          <w:rStyle w:val="FontStyle29"/>
          <w:i w:val="0"/>
          <w:sz w:val="28"/>
          <w:szCs w:val="28"/>
        </w:rPr>
      </w:pPr>
      <w:r w:rsidRPr="00DD3131">
        <w:rPr>
          <w:rStyle w:val="FontStyle29"/>
          <w:i w:val="0"/>
          <w:sz w:val="28"/>
          <w:szCs w:val="28"/>
        </w:rPr>
        <w:t xml:space="preserve"> </w:t>
      </w:r>
    </w:p>
    <w:p w:rsidR="00DD3131" w:rsidRPr="00DD3131" w:rsidRDefault="00DD3131" w:rsidP="00DD3131">
      <w:pPr>
        <w:pStyle w:val="2"/>
        <w:ind w:left="-567"/>
        <w:jc w:val="center"/>
        <w:rPr>
          <w:rStyle w:val="FontStyle29"/>
          <w:i w:val="0"/>
          <w:spacing w:val="-20"/>
          <w:sz w:val="28"/>
          <w:szCs w:val="28"/>
        </w:rPr>
      </w:pPr>
      <w:r w:rsidRPr="00DD3131">
        <w:rPr>
          <w:rStyle w:val="FontStyle29"/>
          <w:i w:val="0"/>
          <w:sz w:val="28"/>
          <w:szCs w:val="28"/>
        </w:rPr>
        <w:t xml:space="preserve"> </w:t>
      </w: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</w:rPr>
        <w:t xml:space="preserve">Объем межбюджетных трансфертов на исполнение передаваемых полномочий по </w:t>
      </w:r>
      <w:r w:rsidRPr="00DD3131">
        <w:rPr>
          <w:b/>
          <w:i w:val="0"/>
          <w:sz w:val="28"/>
          <w:szCs w:val="28"/>
          <w:lang w:eastAsia="en-US" w:bidi="en-US"/>
        </w:rPr>
        <w:t>осуществлению внешнего муниципального финансового контроля</w:t>
      </w:r>
      <w:r w:rsidRPr="00DD3131">
        <w:rPr>
          <w:i w:val="0"/>
          <w:sz w:val="28"/>
          <w:szCs w:val="28"/>
        </w:rPr>
        <w:t xml:space="preserve"> на текущий год и плановый период определяется по формуле:</w:t>
      </w: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</w:rPr>
        <w:t xml:space="preserve">                                        </w:t>
      </w:r>
      <w:proofErr w:type="gramStart"/>
      <w:r w:rsidRPr="00DD3131">
        <w:rPr>
          <w:i w:val="0"/>
          <w:sz w:val="28"/>
          <w:szCs w:val="28"/>
          <w:lang w:val="en-US"/>
        </w:rPr>
        <w:t>Vi</w:t>
      </w:r>
      <w:proofErr w:type="gramEnd"/>
      <w:r w:rsidRPr="00DD3131">
        <w:rPr>
          <w:i w:val="0"/>
          <w:sz w:val="28"/>
          <w:szCs w:val="28"/>
        </w:rPr>
        <w:t xml:space="preserve"> = </w:t>
      </w:r>
      <w:proofErr w:type="spellStart"/>
      <w:r w:rsidRPr="00DD3131">
        <w:rPr>
          <w:i w:val="0"/>
          <w:sz w:val="28"/>
          <w:szCs w:val="28"/>
          <w:lang w:val="en-US"/>
        </w:rPr>
        <w:t>Gi</w:t>
      </w:r>
      <w:proofErr w:type="spellEnd"/>
      <w:r w:rsidRPr="00DD3131">
        <w:rPr>
          <w:i w:val="0"/>
          <w:sz w:val="28"/>
          <w:szCs w:val="28"/>
        </w:rPr>
        <w:t xml:space="preserve"> * </w:t>
      </w: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>, где: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– </w:t>
      </w:r>
      <w:proofErr w:type="gramStart"/>
      <w:r w:rsidRPr="00DD3131">
        <w:rPr>
          <w:i w:val="0"/>
          <w:sz w:val="28"/>
          <w:szCs w:val="28"/>
        </w:rPr>
        <w:t>объем  средств</w:t>
      </w:r>
      <w:proofErr w:type="gramEnd"/>
      <w:r w:rsidRPr="00DD3131">
        <w:rPr>
          <w:i w:val="0"/>
          <w:sz w:val="28"/>
          <w:szCs w:val="28"/>
        </w:rPr>
        <w:t xml:space="preserve"> переданных полномочий </w:t>
      </w:r>
      <w:r w:rsidRPr="00DD3131">
        <w:rPr>
          <w:b/>
          <w:i w:val="0"/>
          <w:sz w:val="28"/>
          <w:szCs w:val="28"/>
          <w:lang w:eastAsia="en-US" w:bidi="en-US"/>
        </w:rPr>
        <w:t>по осуществлению внешнего муниципального финансового контроля</w:t>
      </w:r>
      <w:r w:rsidRPr="00DD3131">
        <w:rPr>
          <w:i w:val="0"/>
          <w:sz w:val="28"/>
          <w:szCs w:val="28"/>
        </w:rPr>
        <w:t xml:space="preserve"> ;</w:t>
      </w:r>
    </w:p>
    <w:p w:rsidR="00DD3131" w:rsidRPr="00DD3131" w:rsidRDefault="00DD3131" w:rsidP="00DD313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D3131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DD31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>–размер собственных доходов поселения</w:t>
      </w: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 xml:space="preserve"> – </w:t>
      </w:r>
      <w:proofErr w:type="gramStart"/>
      <w:r w:rsidRPr="00DD3131">
        <w:rPr>
          <w:i w:val="0"/>
          <w:sz w:val="28"/>
          <w:szCs w:val="28"/>
        </w:rPr>
        <w:t>норма</w:t>
      </w:r>
      <w:proofErr w:type="gramEnd"/>
      <w:r w:rsidRPr="00DD3131">
        <w:rPr>
          <w:i w:val="0"/>
          <w:sz w:val="28"/>
          <w:szCs w:val="28"/>
        </w:rPr>
        <w:t xml:space="preserve"> расходов на исполнение полномочий </w:t>
      </w:r>
      <w:r w:rsidR="00DA21B8">
        <w:rPr>
          <w:i w:val="0"/>
          <w:sz w:val="28"/>
          <w:szCs w:val="28"/>
        </w:rPr>
        <w:t>на 2022</w:t>
      </w:r>
      <w:r w:rsidRPr="00DD3131">
        <w:rPr>
          <w:i w:val="0"/>
          <w:sz w:val="28"/>
          <w:szCs w:val="28"/>
        </w:rPr>
        <w:t xml:space="preserve"> год равный -</w:t>
      </w:r>
      <w:r w:rsidR="00875B40">
        <w:rPr>
          <w:i w:val="0"/>
          <w:sz w:val="28"/>
          <w:szCs w:val="28"/>
        </w:rPr>
        <w:t xml:space="preserve"> 0,006</w:t>
      </w:r>
      <w:r w:rsidRPr="00DD3131">
        <w:rPr>
          <w:i w:val="0"/>
          <w:sz w:val="28"/>
          <w:szCs w:val="28"/>
        </w:rPr>
        <w:t xml:space="preserve"> и составляет </w:t>
      </w:r>
      <w:r w:rsidR="00875B40">
        <w:rPr>
          <w:i w:val="0"/>
          <w:color w:val="auto"/>
          <w:sz w:val="28"/>
          <w:szCs w:val="28"/>
        </w:rPr>
        <w:t xml:space="preserve"> 22,7</w:t>
      </w:r>
      <w:r w:rsidR="00CD760A">
        <w:rPr>
          <w:i w:val="0"/>
          <w:color w:val="auto"/>
          <w:sz w:val="28"/>
          <w:szCs w:val="28"/>
        </w:rPr>
        <w:t xml:space="preserve"> </w:t>
      </w:r>
      <w:r w:rsidRPr="00DD3131">
        <w:rPr>
          <w:i w:val="0"/>
          <w:color w:val="auto"/>
          <w:sz w:val="28"/>
          <w:szCs w:val="28"/>
        </w:rPr>
        <w:t>тыс. рублей</w:t>
      </w:r>
      <w:r w:rsidR="00DA21B8">
        <w:rPr>
          <w:i w:val="0"/>
          <w:color w:val="auto"/>
          <w:sz w:val="28"/>
          <w:szCs w:val="28"/>
        </w:rPr>
        <w:t>, на плановый период 2023</w:t>
      </w:r>
      <w:r w:rsidRPr="00DD3131">
        <w:rPr>
          <w:i w:val="0"/>
          <w:color w:val="auto"/>
          <w:sz w:val="28"/>
          <w:szCs w:val="28"/>
        </w:rPr>
        <w:t xml:space="preserve"> год  равный </w:t>
      </w:r>
      <w:r w:rsidR="00992257">
        <w:rPr>
          <w:i w:val="0"/>
          <w:color w:val="auto"/>
          <w:sz w:val="28"/>
          <w:szCs w:val="28"/>
        </w:rPr>
        <w:t>– 0,0058</w:t>
      </w:r>
      <w:r w:rsidRPr="00DD3131">
        <w:rPr>
          <w:i w:val="0"/>
          <w:color w:val="auto"/>
          <w:sz w:val="28"/>
          <w:szCs w:val="28"/>
        </w:rPr>
        <w:t xml:space="preserve"> на </w:t>
      </w:r>
      <w:r w:rsidR="00DA21B8">
        <w:rPr>
          <w:i w:val="0"/>
          <w:color w:val="auto"/>
          <w:sz w:val="28"/>
          <w:szCs w:val="28"/>
        </w:rPr>
        <w:t>2024</w:t>
      </w:r>
      <w:r w:rsidRPr="00DD3131">
        <w:rPr>
          <w:i w:val="0"/>
          <w:color w:val="auto"/>
          <w:sz w:val="28"/>
          <w:szCs w:val="28"/>
        </w:rPr>
        <w:t xml:space="preserve"> год  равный –</w:t>
      </w:r>
      <w:r w:rsidR="00992257">
        <w:rPr>
          <w:i w:val="0"/>
          <w:color w:val="auto"/>
          <w:sz w:val="28"/>
          <w:szCs w:val="28"/>
        </w:rPr>
        <w:t xml:space="preserve"> 0,0057</w:t>
      </w:r>
      <w:r w:rsidR="00CD760A">
        <w:rPr>
          <w:i w:val="0"/>
          <w:color w:val="auto"/>
          <w:sz w:val="28"/>
          <w:szCs w:val="28"/>
        </w:rPr>
        <w:t xml:space="preserve"> </w:t>
      </w:r>
      <w:r w:rsidR="00DE434B">
        <w:rPr>
          <w:i w:val="0"/>
          <w:color w:val="auto"/>
          <w:sz w:val="28"/>
          <w:szCs w:val="28"/>
        </w:rPr>
        <w:t xml:space="preserve"> и составляет </w:t>
      </w:r>
      <w:r w:rsidRPr="00DD3131">
        <w:rPr>
          <w:i w:val="0"/>
          <w:color w:val="auto"/>
          <w:sz w:val="28"/>
          <w:szCs w:val="28"/>
        </w:rPr>
        <w:t xml:space="preserve"> </w:t>
      </w:r>
      <w:r w:rsidR="00875B40">
        <w:rPr>
          <w:i w:val="0"/>
          <w:color w:val="auto"/>
          <w:sz w:val="28"/>
          <w:szCs w:val="28"/>
        </w:rPr>
        <w:t>22,7</w:t>
      </w:r>
      <w:r w:rsidR="00CD760A">
        <w:rPr>
          <w:i w:val="0"/>
          <w:color w:val="auto"/>
          <w:sz w:val="28"/>
          <w:szCs w:val="28"/>
        </w:rPr>
        <w:t xml:space="preserve"> </w:t>
      </w:r>
      <w:r w:rsidRPr="00DD3131">
        <w:rPr>
          <w:i w:val="0"/>
          <w:color w:val="auto"/>
          <w:sz w:val="28"/>
          <w:szCs w:val="28"/>
        </w:rPr>
        <w:t>тыс</w:t>
      </w:r>
      <w:proofErr w:type="gramStart"/>
      <w:r w:rsidRPr="00DD3131">
        <w:rPr>
          <w:i w:val="0"/>
          <w:color w:val="auto"/>
          <w:sz w:val="28"/>
          <w:szCs w:val="28"/>
        </w:rPr>
        <w:t>.р</w:t>
      </w:r>
      <w:proofErr w:type="gramEnd"/>
      <w:r w:rsidRPr="00DD3131">
        <w:rPr>
          <w:i w:val="0"/>
          <w:color w:val="auto"/>
          <w:sz w:val="28"/>
          <w:szCs w:val="28"/>
        </w:rPr>
        <w:t>ублей соответственно.</w:t>
      </w: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lastRenderedPageBreak/>
        <w:t>Приложение № 3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к постановлению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 xml:space="preserve">администрации сельсовета </w:t>
      </w:r>
    </w:p>
    <w:p w:rsidR="00DD3131" w:rsidRPr="00DD3131" w:rsidRDefault="00DD3131" w:rsidP="00DD313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>от</w:t>
      </w:r>
      <w:r w:rsidR="00DA21B8">
        <w:rPr>
          <w:rFonts w:ascii="Times New Roman" w:hAnsi="Times New Roman" w:cs="Times New Roman"/>
          <w:sz w:val="28"/>
          <w:szCs w:val="28"/>
        </w:rPr>
        <w:t xml:space="preserve">  12.11.2021 г № 91</w:t>
      </w:r>
      <w:r w:rsidRPr="00DD3131">
        <w:rPr>
          <w:rFonts w:ascii="Times New Roman" w:hAnsi="Times New Roman" w:cs="Times New Roman"/>
          <w:sz w:val="28"/>
          <w:szCs w:val="28"/>
        </w:rPr>
        <w:t>-п</w:t>
      </w:r>
    </w:p>
    <w:p w:rsidR="00DD3131" w:rsidRPr="00DD3131" w:rsidRDefault="00DD3131" w:rsidP="00DD3131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  <w:r w:rsidRPr="00DD3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131" w:rsidRPr="00DD3131" w:rsidRDefault="00DD3131" w:rsidP="00DD3131">
      <w:pPr>
        <w:pStyle w:val="2"/>
        <w:rPr>
          <w:sz w:val="28"/>
          <w:szCs w:val="28"/>
          <w:lang w:eastAsia="en-US" w:bidi="en-US"/>
        </w:rPr>
      </w:pP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  <w:lang w:eastAsia="en-US" w:bidi="en-US"/>
        </w:rPr>
      </w:pPr>
      <w:r w:rsidRPr="00DD3131">
        <w:rPr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DD3131" w:rsidRPr="00DD3131" w:rsidRDefault="00DD3131" w:rsidP="00DD3131">
      <w:pPr>
        <w:pStyle w:val="2"/>
        <w:ind w:left="-567"/>
        <w:jc w:val="center"/>
        <w:rPr>
          <w:b/>
          <w:i w:val="0"/>
          <w:sz w:val="28"/>
          <w:szCs w:val="28"/>
        </w:rPr>
      </w:pPr>
      <w:proofErr w:type="gramStart"/>
      <w:r w:rsidRPr="00DD3131">
        <w:rPr>
          <w:b/>
          <w:i w:val="0"/>
          <w:sz w:val="28"/>
          <w:szCs w:val="28"/>
          <w:lang w:eastAsia="en-US" w:bidi="en-US"/>
        </w:rPr>
        <w:t>бюджету муницип</w:t>
      </w:r>
      <w:r w:rsidR="0083172B">
        <w:rPr>
          <w:b/>
          <w:i w:val="0"/>
          <w:sz w:val="28"/>
          <w:szCs w:val="28"/>
          <w:lang w:eastAsia="en-US" w:bidi="en-US"/>
        </w:rPr>
        <w:t xml:space="preserve">ального образования </w:t>
      </w:r>
      <w:proofErr w:type="spellStart"/>
      <w:r w:rsidR="0083172B">
        <w:rPr>
          <w:b/>
          <w:i w:val="0"/>
          <w:sz w:val="28"/>
          <w:szCs w:val="28"/>
          <w:lang w:eastAsia="en-US" w:bidi="en-US"/>
        </w:rPr>
        <w:t>Кинделинский</w:t>
      </w:r>
      <w:proofErr w:type="spellEnd"/>
      <w:r w:rsidR="0083172B">
        <w:rPr>
          <w:b/>
          <w:i w:val="0"/>
          <w:sz w:val="28"/>
          <w:szCs w:val="28"/>
          <w:lang w:eastAsia="en-US" w:bidi="en-US"/>
        </w:rPr>
        <w:t xml:space="preserve"> </w:t>
      </w:r>
      <w:r w:rsidRPr="00DD3131">
        <w:rPr>
          <w:b/>
          <w:i w:val="0"/>
          <w:sz w:val="28"/>
          <w:szCs w:val="28"/>
          <w:lang w:eastAsia="en-US" w:bidi="en-US"/>
        </w:rPr>
        <w:t xml:space="preserve"> сельсовет для финансового обеспечения передаваемых полномочий 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</w:t>
      </w:r>
      <w:proofErr w:type="gramEnd"/>
      <w:r w:rsidRPr="00DD3131">
        <w:rPr>
          <w:b/>
          <w:i w:val="0"/>
          <w:sz w:val="28"/>
          <w:szCs w:val="28"/>
          <w:lang w:eastAsia="en-US" w:bidi="en-US"/>
        </w:rPr>
        <w:t xml:space="preserve"> резервирование земель и изъятие, в том числе путем выкупа, земельных участков в границах поселения  для муниципальных нужд в соответствии с заключенным соглашением</w:t>
      </w:r>
      <w:r w:rsidRPr="00DD3131">
        <w:rPr>
          <w:b/>
          <w:i w:val="0"/>
          <w:sz w:val="28"/>
          <w:szCs w:val="28"/>
        </w:rPr>
        <w:t xml:space="preserve">  </w:t>
      </w:r>
    </w:p>
    <w:p w:rsidR="00DD3131" w:rsidRPr="00DD3131" w:rsidRDefault="00DD3131" w:rsidP="00DD3131">
      <w:pPr>
        <w:pStyle w:val="2"/>
        <w:ind w:left="-567"/>
        <w:jc w:val="both"/>
        <w:rPr>
          <w:rStyle w:val="FontStyle29"/>
          <w:i w:val="0"/>
          <w:sz w:val="28"/>
          <w:szCs w:val="28"/>
        </w:rPr>
      </w:pPr>
      <w:r w:rsidRPr="00DD3131">
        <w:rPr>
          <w:rStyle w:val="FontStyle29"/>
          <w:i w:val="0"/>
          <w:sz w:val="28"/>
          <w:szCs w:val="28"/>
        </w:rPr>
        <w:t xml:space="preserve"> </w:t>
      </w:r>
    </w:p>
    <w:p w:rsidR="00DD3131" w:rsidRPr="00DD3131" w:rsidRDefault="00DD3131" w:rsidP="00DD3131">
      <w:pPr>
        <w:pStyle w:val="2"/>
        <w:ind w:left="-567"/>
        <w:jc w:val="center"/>
        <w:rPr>
          <w:rStyle w:val="FontStyle29"/>
          <w:i w:val="0"/>
          <w:spacing w:val="-20"/>
          <w:sz w:val="28"/>
          <w:szCs w:val="28"/>
        </w:rPr>
      </w:pPr>
      <w:r w:rsidRPr="00DD3131">
        <w:rPr>
          <w:rStyle w:val="FontStyle29"/>
          <w:i w:val="0"/>
          <w:sz w:val="28"/>
          <w:szCs w:val="28"/>
        </w:rPr>
        <w:t xml:space="preserve"> </w:t>
      </w:r>
    </w:p>
    <w:p w:rsidR="00DD3131" w:rsidRPr="00DD3131" w:rsidRDefault="00DD3131" w:rsidP="00DD3131">
      <w:pPr>
        <w:pStyle w:val="2"/>
        <w:ind w:left="-567" w:firstLine="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</w:rPr>
        <w:t xml:space="preserve">Объем межбюджетных трансфертов на исполнение передаваемых полномочий </w:t>
      </w:r>
      <w:r w:rsidRPr="00DD3131">
        <w:rPr>
          <w:b/>
          <w:i w:val="0"/>
          <w:sz w:val="28"/>
          <w:szCs w:val="28"/>
          <w:lang w:eastAsia="en-US" w:bidi="en-US"/>
        </w:rPr>
        <w:t xml:space="preserve">по подготовке и утверждению градостроительных планов земельных участков, выдаче разрешений на строительство (за исключением случаев, предусмотренных ГК РФ, иными федеральными законами); выдаче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территориях поселений; резервирование земель и изъятие, в том числе путем выкупа, земельных участков в границах поселения </w:t>
      </w:r>
      <w:r w:rsidRPr="00DD3131">
        <w:rPr>
          <w:i w:val="0"/>
          <w:sz w:val="28"/>
          <w:szCs w:val="28"/>
        </w:rPr>
        <w:t>на текущий год и плановый период определяется по формуле:</w:t>
      </w:r>
    </w:p>
    <w:p w:rsidR="00DD3131" w:rsidRPr="00DD3131" w:rsidRDefault="00DD3131" w:rsidP="00DD3131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</w:rPr>
        <w:t xml:space="preserve">                                        </w:t>
      </w:r>
      <w:proofErr w:type="gramStart"/>
      <w:r w:rsidRPr="00DD3131">
        <w:rPr>
          <w:i w:val="0"/>
          <w:sz w:val="28"/>
          <w:szCs w:val="28"/>
          <w:lang w:val="en-US"/>
        </w:rPr>
        <w:t>Vi</w:t>
      </w:r>
      <w:proofErr w:type="gramEnd"/>
      <w:r w:rsidRPr="00DD3131">
        <w:rPr>
          <w:i w:val="0"/>
          <w:sz w:val="28"/>
          <w:szCs w:val="28"/>
        </w:rPr>
        <w:t xml:space="preserve"> = </w:t>
      </w:r>
      <w:proofErr w:type="spellStart"/>
      <w:r w:rsidRPr="00DD3131">
        <w:rPr>
          <w:i w:val="0"/>
          <w:sz w:val="28"/>
          <w:szCs w:val="28"/>
          <w:lang w:val="en-US"/>
        </w:rPr>
        <w:t>Gi</w:t>
      </w:r>
      <w:proofErr w:type="spellEnd"/>
      <w:r w:rsidRPr="00DD3131">
        <w:rPr>
          <w:i w:val="0"/>
          <w:sz w:val="28"/>
          <w:szCs w:val="28"/>
        </w:rPr>
        <w:t xml:space="preserve"> * </w:t>
      </w: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>, где: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Vi</w:t>
      </w:r>
      <w:r w:rsidRPr="00DD3131">
        <w:rPr>
          <w:i w:val="0"/>
          <w:sz w:val="28"/>
          <w:szCs w:val="28"/>
        </w:rPr>
        <w:t xml:space="preserve">– </w:t>
      </w:r>
      <w:proofErr w:type="gramStart"/>
      <w:r w:rsidRPr="00DD3131">
        <w:rPr>
          <w:i w:val="0"/>
          <w:sz w:val="28"/>
          <w:szCs w:val="28"/>
        </w:rPr>
        <w:t>объем  средств</w:t>
      </w:r>
      <w:proofErr w:type="gramEnd"/>
      <w:r w:rsidRPr="00DD3131">
        <w:rPr>
          <w:i w:val="0"/>
          <w:sz w:val="28"/>
          <w:szCs w:val="28"/>
        </w:rPr>
        <w:t xml:space="preserve"> переданных полномочий </w:t>
      </w:r>
    </w:p>
    <w:p w:rsidR="00DD3131" w:rsidRPr="00DD3131" w:rsidRDefault="00DD3131" w:rsidP="00DD313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DD3131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DD31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131">
        <w:rPr>
          <w:rFonts w:ascii="Times New Roman" w:hAnsi="Times New Roman" w:cs="Times New Roman"/>
          <w:sz w:val="28"/>
          <w:szCs w:val="28"/>
        </w:rPr>
        <w:t xml:space="preserve">–размер бюджетной инвестиции на </w:t>
      </w:r>
      <w:proofErr w:type="spellStart"/>
      <w:r w:rsidRPr="00DD3131">
        <w:rPr>
          <w:rFonts w:ascii="Times New Roman" w:hAnsi="Times New Roman" w:cs="Times New Roman"/>
          <w:sz w:val="28"/>
          <w:szCs w:val="28"/>
        </w:rPr>
        <w:t>кап.вложения</w:t>
      </w:r>
      <w:proofErr w:type="spellEnd"/>
      <w:r w:rsidRPr="00DD3131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собственности</w:t>
      </w:r>
    </w:p>
    <w:p w:rsidR="00DD3131" w:rsidRPr="00DD3131" w:rsidRDefault="00DD3131" w:rsidP="00DD3131">
      <w:pPr>
        <w:pStyle w:val="2"/>
        <w:ind w:left="-567"/>
        <w:jc w:val="both"/>
        <w:rPr>
          <w:i w:val="0"/>
          <w:sz w:val="28"/>
          <w:szCs w:val="28"/>
        </w:rPr>
      </w:pPr>
      <w:r w:rsidRPr="00DD3131">
        <w:rPr>
          <w:i w:val="0"/>
          <w:sz w:val="28"/>
          <w:szCs w:val="28"/>
          <w:lang w:val="en-US"/>
        </w:rPr>
        <w:t>H</w:t>
      </w:r>
      <w:r w:rsidRPr="00DD3131">
        <w:rPr>
          <w:i w:val="0"/>
          <w:sz w:val="28"/>
          <w:szCs w:val="28"/>
        </w:rPr>
        <w:t xml:space="preserve"> – </w:t>
      </w:r>
      <w:proofErr w:type="gramStart"/>
      <w:r w:rsidRPr="00DD3131">
        <w:rPr>
          <w:i w:val="0"/>
          <w:sz w:val="28"/>
          <w:szCs w:val="28"/>
        </w:rPr>
        <w:t>норма</w:t>
      </w:r>
      <w:proofErr w:type="gramEnd"/>
      <w:r w:rsidRPr="00DD3131">
        <w:rPr>
          <w:i w:val="0"/>
          <w:sz w:val="28"/>
          <w:szCs w:val="28"/>
        </w:rPr>
        <w:t xml:space="preserve"> расходов на исполнение полномочи</w:t>
      </w:r>
      <w:r w:rsidR="00992257">
        <w:rPr>
          <w:i w:val="0"/>
          <w:sz w:val="28"/>
          <w:szCs w:val="28"/>
        </w:rPr>
        <w:t>й равный – 10%  и составляет 3,0</w:t>
      </w:r>
      <w:r w:rsidRPr="00DD3131">
        <w:rPr>
          <w:i w:val="0"/>
          <w:sz w:val="28"/>
          <w:szCs w:val="28"/>
        </w:rPr>
        <w:t xml:space="preserve"> тыс. рублей.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lastRenderedPageBreak/>
        <w:t>Приложение № 4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>к постановлению</w:t>
      </w:r>
    </w:p>
    <w:p w:rsidR="00DD3131" w:rsidRPr="00DD3131" w:rsidRDefault="00DD3131" w:rsidP="00DD3131">
      <w:pPr>
        <w:pStyle w:val="a4"/>
        <w:tabs>
          <w:tab w:val="num" w:pos="360"/>
        </w:tabs>
        <w:ind w:right="-1"/>
        <w:jc w:val="right"/>
        <w:rPr>
          <w:szCs w:val="28"/>
        </w:rPr>
      </w:pPr>
      <w:r w:rsidRPr="00DD3131">
        <w:rPr>
          <w:szCs w:val="28"/>
        </w:rPr>
        <w:t xml:space="preserve">администрации сельсовета </w:t>
      </w:r>
    </w:p>
    <w:p w:rsidR="00DD3131" w:rsidRPr="00DD3131" w:rsidRDefault="00DA21B8" w:rsidP="00DD3131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12.11.2021</w:t>
      </w:r>
      <w:r w:rsidR="00DD3131" w:rsidRPr="00DD313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 № 91</w:t>
      </w:r>
      <w:r w:rsidR="00DD3131" w:rsidRPr="00DD3131">
        <w:rPr>
          <w:rFonts w:ascii="Times New Roman" w:hAnsi="Times New Roman" w:cs="Times New Roman"/>
          <w:sz w:val="28"/>
          <w:szCs w:val="28"/>
        </w:rPr>
        <w:t>-п</w:t>
      </w: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31" w:rsidRPr="00DD3131" w:rsidRDefault="00DD3131" w:rsidP="00DD3131">
      <w:pPr>
        <w:pStyle w:val="2"/>
        <w:ind w:left="-567"/>
        <w:jc w:val="center"/>
        <w:rPr>
          <w:sz w:val="28"/>
          <w:szCs w:val="28"/>
          <w:lang w:eastAsia="en-US" w:bidi="en-US"/>
        </w:rPr>
      </w:pPr>
    </w:p>
    <w:p w:rsidR="0015493E" w:rsidRDefault="0015493E" w:rsidP="0015493E">
      <w:pPr>
        <w:pStyle w:val="2"/>
        <w:ind w:left="-567"/>
        <w:jc w:val="center"/>
        <w:rPr>
          <w:rFonts w:cs="Tahoma"/>
          <w:b/>
          <w:i w:val="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               </w:t>
      </w: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Методика расчета межбюджетных трансфертов </w:t>
      </w:r>
    </w:p>
    <w:p w:rsidR="0015493E" w:rsidRPr="00C615D0" w:rsidRDefault="0015493E" w:rsidP="0015493E">
      <w:pPr>
        <w:pStyle w:val="2"/>
        <w:ind w:left="-567"/>
        <w:jc w:val="center"/>
        <w:rPr>
          <w:b/>
          <w:i w:val="0"/>
          <w:sz w:val="28"/>
          <w:szCs w:val="28"/>
        </w:rPr>
      </w:pPr>
      <w:r>
        <w:rPr>
          <w:rFonts w:cs="Tahoma"/>
          <w:b/>
          <w:i w:val="0"/>
          <w:sz w:val="28"/>
          <w:szCs w:val="28"/>
          <w:lang w:eastAsia="en-US" w:bidi="en-US"/>
        </w:rPr>
        <w:t>на исполнение переданн</w:t>
      </w: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ых полномочий по </w:t>
      </w:r>
      <w:r>
        <w:rPr>
          <w:rFonts w:cs="Tahoma"/>
          <w:b/>
          <w:i w:val="0"/>
          <w:sz w:val="28"/>
          <w:szCs w:val="28"/>
          <w:lang w:eastAsia="en-US" w:bidi="en-US"/>
        </w:rPr>
        <w:t>осуществлению внутреннего муниципального финансового контроля</w:t>
      </w:r>
      <w:r w:rsidRPr="00C615D0">
        <w:rPr>
          <w:rFonts w:cs="Tahoma"/>
          <w:b/>
          <w:i w:val="0"/>
          <w:sz w:val="28"/>
          <w:szCs w:val="28"/>
          <w:lang w:eastAsia="en-US" w:bidi="en-US"/>
        </w:rPr>
        <w:t xml:space="preserve"> </w:t>
      </w:r>
      <w:r>
        <w:rPr>
          <w:rFonts w:cs="Tahoma"/>
          <w:b/>
          <w:i w:val="0"/>
          <w:sz w:val="28"/>
          <w:szCs w:val="28"/>
          <w:lang w:eastAsia="en-US" w:bidi="en-US"/>
        </w:rPr>
        <w:t xml:space="preserve"> и контроля в сфере закупок</w:t>
      </w:r>
    </w:p>
    <w:p w:rsidR="0015493E" w:rsidRPr="00C615D0" w:rsidRDefault="0015493E" w:rsidP="0015493E">
      <w:pPr>
        <w:pStyle w:val="2"/>
        <w:ind w:left="-567"/>
        <w:jc w:val="both"/>
        <w:rPr>
          <w:rStyle w:val="FontStyle29"/>
          <w:i w:val="0"/>
          <w:sz w:val="28"/>
          <w:szCs w:val="28"/>
        </w:rPr>
      </w:pPr>
      <w:r w:rsidRPr="00C615D0">
        <w:rPr>
          <w:rStyle w:val="FontStyle29"/>
          <w:i w:val="0"/>
          <w:sz w:val="28"/>
          <w:szCs w:val="28"/>
        </w:rPr>
        <w:t xml:space="preserve"> </w:t>
      </w:r>
    </w:p>
    <w:p w:rsidR="0015493E" w:rsidRPr="00ED7D10" w:rsidRDefault="0015493E" w:rsidP="0015493E">
      <w:pPr>
        <w:pStyle w:val="2"/>
        <w:ind w:left="-567"/>
        <w:jc w:val="center"/>
        <w:rPr>
          <w:rStyle w:val="FontStyle29"/>
          <w:i w:val="0"/>
          <w:spacing w:val="-20"/>
          <w:sz w:val="28"/>
          <w:szCs w:val="28"/>
        </w:rPr>
      </w:pPr>
      <w:r>
        <w:rPr>
          <w:rStyle w:val="FontStyle29"/>
          <w:i w:val="0"/>
          <w:sz w:val="28"/>
          <w:szCs w:val="28"/>
        </w:rPr>
        <w:t xml:space="preserve"> </w:t>
      </w:r>
    </w:p>
    <w:p w:rsidR="0015493E" w:rsidRDefault="0015493E" w:rsidP="0015493E">
      <w:pPr>
        <w:pStyle w:val="2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1. </w:t>
      </w:r>
      <w:proofErr w:type="gramStart"/>
      <w:r>
        <w:rPr>
          <w:i w:val="0"/>
          <w:sz w:val="28"/>
          <w:szCs w:val="28"/>
        </w:rPr>
        <w:t xml:space="preserve">Объем межбюджетных трансфертов, передаваемый сельским поселением в Администрацию муниципального образования </w:t>
      </w:r>
      <w:proofErr w:type="spellStart"/>
      <w:r>
        <w:rPr>
          <w:i w:val="0"/>
          <w:sz w:val="28"/>
          <w:szCs w:val="28"/>
        </w:rPr>
        <w:t>Ташлинский</w:t>
      </w:r>
      <w:proofErr w:type="spellEnd"/>
      <w:r>
        <w:rPr>
          <w:i w:val="0"/>
          <w:sz w:val="28"/>
          <w:szCs w:val="28"/>
        </w:rPr>
        <w:t xml:space="preserve"> район Оренбургской области на исполнение переданных полномочий определяется</w:t>
      </w:r>
      <w:proofErr w:type="gramEnd"/>
      <w:r>
        <w:rPr>
          <w:i w:val="0"/>
          <w:sz w:val="28"/>
          <w:szCs w:val="28"/>
        </w:rPr>
        <w:t xml:space="preserve"> по формуле:</w:t>
      </w:r>
    </w:p>
    <w:p w:rsidR="0015493E" w:rsidRPr="00CF6146" w:rsidRDefault="0015493E" w:rsidP="0015493E">
      <w:pPr>
        <w:pStyle w:val="2"/>
        <w:ind w:left="-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</w:t>
      </w:r>
      <w:proofErr w:type="gramStart"/>
      <w:r>
        <w:rPr>
          <w:i w:val="0"/>
          <w:sz w:val="28"/>
          <w:szCs w:val="28"/>
          <w:lang w:val="en-US"/>
        </w:rPr>
        <w:t>Vi</w:t>
      </w:r>
      <w:proofErr w:type="gramEnd"/>
      <w:r w:rsidRPr="00CF6146">
        <w:rPr>
          <w:i w:val="0"/>
          <w:sz w:val="28"/>
          <w:szCs w:val="28"/>
        </w:rPr>
        <w:t xml:space="preserve"> = </w:t>
      </w:r>
      <w:proofErr w:type="spellStart"/>
      <w:r>
        <w:rPr>
          <w:i w:val="0"/>
          <w:sz w:val="28"/>
          <w:szCs w:val="28"/>
          <w:lang w:val="en-US"/>
        </w:rPr>
        <w:t>Gi</w:t>
      </w:r>
      <w:proofErr w:type="spellEnd"/>
      <w:r w:rsidRPr="00CF6146">
        <w:rPr>
          <w:i w:val="0"/>
          <w:sz w:val="28"/>
          <w:szCs w:val="28"/>
        </w:rPr>
        <w:t xml:space="preserve"> * </w:t>
      </w:r>
      <w:r>
        <w:rPr>
          <w:i w:val="0"/>
          <w:sz w:val="28"/>
          <w:szCs w:val="28"/>
          <w:lang w:val="en-US"/>
        </w:rPr>
        <w:t>H</w:t>
      </w:r>
      <w:r>
        <w:rPr>
          <w:i w:val="0"/>
          <w:sz w:val="28"/>
          <w:szCs w:val="28"/>
        </w:rPr>
        <w:t>,</w:t>
      </w:r>
      <w:r w:rsidRPr="00CF6146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где</w:t>
      </w:r>
      <w:r w:rsidRPr="00CF6146">
        <w:rPr>
          <w:i w:val="0"/>
          <w:sz w:val="28"/>
          <w:szCs w:val="28"/>
        </w:rPr>
        <w:t>:</w:t>
      </w:r>
    </w:p>
    <w:p w:rsidR="0015493E" w:rsidRPr="00CF6146" w:rsidRDefault="0015493E" w:rsidP="0015493E"/>
    <w:p w:rsidR="0015493E" w:rsidRPr="00AC54B2" w:rsidRDefault="0015493E" w:rsidP="0015493E">
      <w:pPr>
        <w:pStyle w:val="2"/>
        <w:ind w:left="-567"/>
        <w:jc w:val="both"/>
        <w:rPr>
          <w:i w:val="0"/>
          <w:sz w:val="28"/>
          <w:szCs w:val="28"/>
        </w:rPr>
      </w:pPr>
      <w:r w:rsidRPr="00AC54B2">
        <w:rPr>
          <w:i w:val="0"/>
          <w:sz w:val="28"/>
          <w:szCs w:val="28"/>
          <w:lang w:val="en-US"/>
        </w:rPr>
        <w:t>Vi</w:t>
      </w:r>
      <w:r w:rsidRPr="00AC54B2">
        <w:rPr>
          <w:i w:val="0"/>
          <w:sz w:val="28"/>
          <w:szCs w:val="28"/>
        </w:rPr>
        <w:t xml:space="preserve">– </w:t>
      </w:r>
      <w:proofErr w:type="gramStart"/>
      <w:r w:rsidRPr="00AC54B2">
        <w:rPr>
          <w:i w:val="0"/>
          <w:sz w:val="28"/>
          <w:szCs w:val="28"/>
        </w:rPr>
        <w:t>объем  средств</w:t>
      </w:r>
      <w:proofErr w:type="gramEnd"/>
      <w:r w:rsidRPr="00AC54B2">
        <w:rPr>
          <w:i w:val="0"/>
          <w:sz w:val="28"/>
          <w:szCs w:val="28"/>
        </w:rPr>
        <w:t xml:space="preserve"> переданных полномочий </w:t>
      </w:r>
      <w:r w:rsidRPr="00AC54B2">
        <w:rPr>
          <w:b/>
          <w:i w:val="0"/>
          <w:sz w:val="28"/>
          <w:szCs w:val="28"/>
          <w:lang w:eastAsia="en-US" w:bidi="en-US"/>
        </w:rPr>
        <w:t>по осуществлению внутреннего муниципального финансового контроля</w:t>
      </w:r>
      <w:r w:rsidRPr="00AC54B2">
        <w:rPr>
          <w:i w:val="0"/>
          <w:sz w:val="28"/>
          <w:szCs w:val="28"/>
        </w:rPr>
        <w:t xml:space="preserve">  и контроля в сфере закупок;</w:t>
      </w:r>
    </w:p>
    <w:p w:rsidR="0015493E" w:rsidRPr="00AC54B2" w:rsidRDefault="0015493E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C54B2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AC54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54B2">
        <w:rPr>
          <w:rFonts w:ascii="Times New Roman" w:hAnsi="Times New Roman" w:cs="Times New Roman"/>
          <w:sz w:val="28"/>
          <w:szCs w:val="28"/>
        </w:rPr>
        <w:t>–размер собственных доходов поселения;</w:t>
      </w:r>
    </w:p>
    <w:p w:rsidR="0015493E" w:rsidRPr="00AC54B2" w:rsidRDefault="0015493E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C54B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C54B2">
        <w:rPr>
          <w:rFonts w:ascii="Times New Roman" w:hAnsi="Times New Roman" w:cs="Times New Roman"/>
          <w:sz w:val="28"/>
          <w:szCs w:val="28"/>
        </w:rPr>
        <w:t>норма</w:t>
      </w:r>
      <w:proofErr w:type="gramEnd"/>
      <w:r w:rsidRPr="00AC54B2">
        <w:rPr>
          <w:rFonts w:ascii="Times New Roman" w:hAnsi="Times New Roman" w:cs="Times New Roman"/>
          <w:sz w:val="28"/>
          <w:szCs w:val="28"/>
        </w:rPr>
        <w:t xml:space="preserve"> расходов на исполнение полномочий  равный - 0,00423615.</w:t>
      </w:r>
    </w:p>
    <w:p w:rsidR="0015493E" w:rsidRPr="00AC54B2" w:rsidRDefault="0015493E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</w:rPr>
        <w:t xml:space="preserve">     2. </w:t>
      </w:r>
      <w:r w:rsidR="00AC54B2" w:rsidRPr="00AC54B2">
        <w:rPr>
          <w:rFonts w:ascii="Times New Roman" w:hAnsi="Times New Roman" w:cs="Times New Roman"/>
          <w:sz w:val="28"/>
          <w:szCs w:val="28"/>
        </w:rPr>
        <w:t>Норма расходов на исполнение переданных полномочий рассчитывается по формуле:</w:t>
      </w:r>
    </w:p>
    <w:p w:rsidR="00AC54B2" w:rsidRPr="00AC54B2" w:rsidRDefault="00AC54B2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C54B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C54B2">
        <w:rPr>
          <w:rFonts w:ascii="Times New Roman" w:hAnsi="Times New Roman" w:cs="Times New Roman"/>
          <w:sz w:val="28"/>
          <w:szCs w:val="28"/>
        </w:rPr>
        <w:t>=</w:t>
      </w:r>
      <w:r w:rsidRPr="00AC54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54B2">
        <w:rPr>
          <w:rFonts w:ascii="Times New Roman" w:hAnsi="Times New Roman" w:cs="Times New Roman"/>
          <w:sz w:val="28"/>
          <w:szCs w:val="28"/>
        </w:rPr>
        <w:t xml:space="preserve">общ. / </w:t>
      </w:r>
      <w:proofErr w:type="spellStart"/>
      <w:proofErr w:type="gramStart"/>
      <w:r w:rsidRPr="00AC54B2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AC54B2">
        <w:rPr>
          <w:rFonts w:ascii="Times New Roman" w:hAnsi="Times New Roman" w:cs="Times New Roman"/>
          <w:sz w:val="28"/>
          <w:szCs w:val="28"/>
        </w:rPr>
        <w:t>общ.,</w:t>
      </w:r>
      <w:proofErr w:type="gramEnd"/>
      <w:r w:rsidRPr="00AC54B2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AC54B2" w:rsidRPr="00AC54B2" w:rsidRDefault="00AC54B2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r w:rsidRPr="00AC54B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54B2">
        <w:rPr>
          <w:rFonts w:ascii="Times New Roman" w:hAnsi="Times New Roman" w:cs="Times New Roman"/>
          <w:sz w:val="28"/>
          <w:szCs w:val="28"/>
        </w:rPr>
        <w:t xml:space="preserve">общ. – общий объем расходов на исполнение переданных полномочий </w:t>
      </w:r>
      <w:r w:rsidRPr="00AC54B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осуществлению внутреннего муниципального финансового </w:t>
      </w:r>
      <w:proofErr w:type="gramStart"/>
      <w:r w:rsidRPr="00AC54B2">
        <w:rPr>
          <w:rFonts w:ascii="Times New Roman" w:hAnsi="Times New Roman" w:cs="Times New Roman"/>
          <w:sz w:val="28"/>
          <w:szCs w:val="28"/>
          <w:lang w:eastAsia="en-US" w:bidi="en-US"/>
        </w:rPr>
        <w:t>контроля</w:t>
      </w:r>
      <w:r w:rsidRPr="00AC54B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AC54B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C54B2">
        <w:rPr>
          <w:rFonts w:ascii="Times New Roman" w:hAnsi="Times New Roman" w:cs="Times New Roman"/>
          <w:sz w:val="28"/>
          <w:szCs w:val="28"/>
        </w:rPr>
        <w:t xml:space="preserve"> контроля в сфере закупок;</w:t>
      </w:r>
    </w:p>
    <w:p w:rsidR="00AC54B2" w:rsidRPr="00AC54B2" w:rsidRDefault="00AC54B2" w:rsidP="0015493E">
      <w:pPr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54B2">
        <w:rPr>
          <w:rFonts w:ascii="Times New Roman" w:hAnsi="Times New Roman" w:cs="Times New Roman"/>
          <w:sz w:val="28"/>
          <w:szCs w:val="28"/>
          <w:lang w:val="en-US"/>
        </w:rPr>
        <w:t>Gi</w:t>
      </w:r>
      <w:proofErr w:type="spellEnd"/>
      <w:r w:rsidRPr="00AC54B2">
        <w:rPr>
          <w:rFonts w:ascii="Times New Roman" w:hAnsi="Times New Roman" w:cs="Times New Roman"/>
          <w:sz w:val="28"/>
          <w:szCs w:val="28"/>
        </w:rPr>
        <w:t>общ.</w:t>
      </w:r>
      <w:proofErr w:type="gramEnd"/>
      <w:r w:rsidRPr="00AC54B2">
        <w:rPr>
          <w:rFonts w:ascii="Times New Roman" w:hAnsi="Times New Roman" w:cs="Times New Roman"/>
          <w:sz w:val="28"/>
          <w:szCs w:val="28"/>
        </w:rPr>
        <w:t xml:space="preserve"> – общий размер собственных доходов поселения.</w:t>
      </w:r>
    </w:p>
    <w:p w:rsidR="0015493E" w:rsidRPr="00CF6146" w:rsidRDefault="0015493E" w:rsidP="0015493E">
      <w:pPr>
        <w:ind w:left="-567"/>
        <w:rPr>
          <w:i/>
          <w:sz w:val="28"/>
          <w:szCs w:val="28"/>
        </w:rPr>
      </w:pPr>
    </w:p>
    <w:p w:rsidR="0015493E" w:rsidRDefault="0015493E" w:rsidP="0015493E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15493E" w:rsidRDefault="0015493E" w:rsidP="0015493E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15493E" w:rsidRDefault="0015493E" w:rsidP="0015493E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15493E" w:rsidRDefault="0015493E" w:rsidP="0015493E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15493E" w:rsidRDefault="0015493E" w:rsidP="0015493E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15493E" w:rsidRDefault="0015493E" w:rsidP="0015493E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15493E" w:rsidRDefault="0015493E" w:rsidP="0015493E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15493E" w:rsidRDefault="0015493E" w:rsidP="0015493E">
      <w:pPr>
        <w:pStyle w:val="a3"/>
        <w:ind w:hanging="567"/>
        <w:jc w:val="both"/>
        <w:rPr>
          <w:rStyle w:val="FontStyle25"/>
          <w:sz w:val="28"/>
          <w:szCs w:val="28"/>
        </w:rPr>
      </w:pPr>
    </w:p>
    <w:p w:rsidR="0015493E" w:rsidRPr="00F03751" w:rsidRDefault="0015493E">
      <w:pPr>
        <w:rPr>
          <w:rFonts w:ascii="Times New Roman" w:hAnsi="Times New Roman" w:cs="Times New Roman"/>
          <w:sz w:val="28"/>
          <w:szCs w:val="28"/>
        </w:rPr>
      </w:pPr>
    </w:p>
    <w:sectPr w:rsidR="0015493E" w:rsidRPr="00F03751" w:rsidSect="00CC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938FB"/>
    <w:multiLevelType w:val="hybridMultilevel"/>
    <w:tmpl w:val="AD38E4BE"/>
    <w:lvl w:ilvl="0" w:tplc="6E76075C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FD03598"/>
    <w:multiLevelType w:val="hybridMultilevel"/>
    <w:tmpl w:val="86527928"/>
    <w:lvl w:ilvl="0" w:tplc="6E76075C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751"/>
    <w:rsid w:val="0015493E"/>
    <w:rsid w:val="003529D6"/>
    <w:rsid w:val="0043272C"/>
    <w:rsid w:val="004829AA"/>
    <w:rsid w:val="004A5AE9"/>
    <w:rsid w:val="004C02C9"/>
    <w:rsid w:val="007C07D5"/>
    <w:rsid w:val="0083172B"/>
    <w:rsid w:val="00835536"/>
    <w:rsid w:val="00875B40"/>
    <w:rsid w:val="008C377D"/>
    <w:rsid w:val="00907991"/>
    <w:rsid w:val="00917800"/>
    <w:rsid w:val="00923251"/>
    <w:rsid w:val="00964AF5"/>
    <w:rsid w:val="00992257"/>
    <w:rsid w:val="00AC54B2"/>
    <w:rsid w:val="00AF33A7"/>
    <w:rsid w:val="00BA069A"/>
    <w:rsid w:val="00CB7E9D"/>
    <w:rsid w:val="00CC32EE"/>
    <w:rsid w:val="00CD760A"/>
    <w:rsid w:val="00DA21B8"/>
    <w:rsid w:val="00DD3131"/>
    <w:rsid w:val="00DD3958"/>
    <w:rsid w:val="00DD4A0E"/>
    <w:rsid w:val="00DE434B"/>
    <w:rsid w:val="00F0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15493E"/>
    <w:rPr>
      <w:rFonts w:ascii="Times New Roman" w:hAnsi="Times New Roman" w:cs="Times New Roman"/>
      <w:sz w:val="56"/>
      <w:szCs w:val="56"/>
    </w:rPr>
  </w:style>
  <w:style w:type="character" w:customStyle="1" w:styleId="FontStyle29">
    <w:name w:val="Font Style29"/>
    <w:basedOn w:val="a0"/>
    <w:rsid w:val="0015493E"/>
    <w:rPr>
      <w:rFonts w:ascii="Times New Roman" w:hAnsi="Times New Roman" w:cs="Times New Roman"/>
      <w:b/>
      <w:bCs/>
      <w:sz w:val="54"/>
      <w:szCs w:val="54"/>
    </w:rPr>
  </w:style>
  <w:style w:type="paragraph" w:styleId="2">
    <w:name w:val="Quote"/>
    <w:basedOn w:val="a"/>
    <w:next w:val="a"/>
    <w:link w:val="20"/>
    <w:qFormat/>
    <w:rsid w:val="0015493E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0">
    <w:name w:val="Цитата 2 Знак"/>
    <w:basedOn w:val="a0"/>
    <w:link w:val="2"/>
    <w:rsid w:val="0015493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No Spacing"/>
    <w:qFormat/>
    <w:rsid w:val="00154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DD3131"/>
    <w:pPr>
      <w:spacing w:after="0" w:line="240" w:lineRule="auto"/>
      <w:ind w:right="453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DD313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6B36-A76A-40C0-AD16-5C78A849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buh</cp:lastModifiedBy>
  <cp:revision>11</cp:revision>
  <cp:lastPrinted>2018-11-21T12:14:00Z</cp:lastPrinted>
  <dcterms:created xsi:type="dcterms:W3CDTF">2018-11-21T10:10:00Z</dcterms:created>
  <dcterms:modified xsi:type="dcterms:W3CDTF">2021-11-15T12:52:00Z</dcterms:modified>
</cp:coreProperties>
</file>